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3"/>
        <w:rPr>
          <w:sz w:val="24"/>
        </w:rPr>
      </w:pPr>
      <w:r>
        <w:rPr>
          <w:sz w:val="24"/>
        </w:rPr>
        <w:drawing>
          <wp:anchor distT="0" distB="0" distL="0" distR="0" allowOverlap="1" layoutInCell="1" locked="0" behindDoc="1" simplePos="0" relativeHeight="487560192">
            <wp:simplePos x="0" y="0"/>
            <wp:positionH relativeFrom="page">
              <wp:posOffset>4256</wp:posOffset>
            </wp:positionH>
            <wp:positionV relativeFrom="page">
              <wp:posOffset>543</wp:posOffset>
            </wp:positionV>
            <wp:extent cx="1368494" cy="1069137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368494" cy="10691370"/>
                    </a:xfrm>
                    <a:prstGeom prst="rect">
                      <a:avLst/>
                    </a:prstGeom>
                  </pic:spPr>
                </pic:pic>
              </a:graphicData>
            </a:graphic>
          </wp:anchor>
        </w:drawing>
      </w:r>
    </w:p>
    <w:p>
      <w:pPr>
        <w:pStyle w:val="Title"/>
      </w:pPr>
      <w:bookmarkStart w:name="ABSTRAK" w:id="1"/>
      <w:bookmarkEnd w:id="1"/>
      <w:r>
        <w:rPr>
          <w:b w:val="0"/>
        </w:rPr>
      </w:r>
      <w:r>
        <w:rPr>
          <w:spacing w:val="-2"/>
        </w:rPr>
        <w:t>ABSTRAK</w:t>
      </w:r>
    </w:p>
    <w:p>
      <w:pPr>
        <w:pStyle w:val="BodyText"/>
        <w:rPr>
          <w:b/>
          <w:sz w:val="24"/>
        </w:rPr>
      </w:pPr>
    </w:p>
    <w:p>
      <w:pPr>
        <w:pStyle w:val="BodyText"/>
        <w:spacing w:before="97"/>
        <w:rPr>
          <w:b/>
          <w:sz w:val="24"/>
        </w:rPr>
      </w:pPr>
    </w:p>
    <w:p>
      <w:pPr>
        <w:pStyle w:val="BodyText"/>
        <w:ind w:left="568" w:right="139"/>
        <w:jc w:val="both"/>
      </w:pPr>
      <w:r>
        <w:rPr/>
        <w:t>Efektivitas kerja guru merupakan elemen kunci dalam keberhasilan pendidikan, terutama di</w:t>
      </w:r>
      <w:r>
        <w:rPr>
          <w:spacing w:val="80"/>
        </w:rPr>
        <w:t> </w:t>
      </w:r>
      <w:r>
        <w:rPr/>
        <w:t>tingkat Sekolah Menengah Kejuruan (SMK). Namun, beban kerja yang tinggi dan tidak seimbang dapat menurunkan produktivitas dan semangat kerja guru. Penelitian ini bertujuan untuk mengetahui peranan kepala sekolah dalam mengelola beban kerja guna meningkatkan efektivitas kerja guru di SMK Jaya Tama Bangsa. Penelitian ini menggunakan pendekatan kualitatif dengan metode</w:t>
      </w:r>
      <w:r>
        <w:rPr>
          <w:spacing w:val="-4"/>
        </w:rPr>
        <w:t> </w:t>
      </w:r>
      <w:r>
        <w:rPr/>
        <w:t>studi</w:t>
      </w:r>
      <w:r>
        <w:rPr>
          <w:spacing w:val="-2"/>
        </w:rPr>
        <w:t> </w:t>
      </w:r>
      <w:r>
        <w:rPr/>
        <w:t>kasus.</w:t>
      </w:r>
      <w:r>
        <w:rPr>
          <w:spacing w:val="-4"/>
        </w:rPr>
        <w:t> </w:t>
      </w:r>
      <w:r>
        <w:rPr/>
        <w:t>Teknik</w:t>
      </w:r>
      <w:r>
        <w:rPr>
          <w:spacing w:val="-5"/>
        </w:rPr>
        <w:t> </w:t>
      </w:r>
      <w:r>
        <w:rPr/>
        <w:t>pengumpulan</w:t>
      </w:r>
      <w:r>
        <w:rPr>
          <w:spacing w:val="-5"/>
        </w:rPr>
        <w:t> </w:t>
      </w:r>
      <w:r>
        <w:rPr/>
        <w:t>data</w:t>
      </w:r>
      <w:r>
        <w:rPr>
          <w:spacing w:val="-4"/>
        </w:rPr>
        <w:t> </w:t>
      </w:r>
      <w:r>
        <w:rPr/>
        <w:t>dilakukan</w:t>
      </w:r>
      <w:r>
        <w:rPr>
          <w:spacing w:val="-3"/>
        </w:rPr>
        <w:t> </w:t>
      </w:r>
      <w:r>
        <w:rPr/>
        <w:t>melalui</w:t>
      </w:r>
      <w:r>
        <w:rPr>
          <w:spacing w:val="-5"/>
        </w:rPr>
        <w:t> </w:t>
      </w:r>
      <w:r>
        <w:rPr/>
        <w:t>observasi,</w:t>
      </w:r>
      <w:r>
        <w:rPr>
          <w:spacing w:val="-2"/>
        </w:rPr>
        <w:t> </w:t>
      </w:r>
      <w:r>
        <w:rPr/>
        <w:t>wawancara</w:t>
      </w:r>
      <w:r>
        <w:rPr>
          <w:spacing w:val="-2"/>
        </w:rPr>
        <w:t> </w:t>
      </w:r>
      <w:r>
        <w:rPr/>
        <w:t>mendalam, dan dokumentasi. Hasil penelitian menunjukkan bahwa beban kerja guru di sekolah ini tergolong tinggi, ditandai dengan jam mengajar yang padat, tanggung jawab ganda, serta tuntutan administratif yang kompleks. Kepala sekolah memiliki peran strategis dalam merancang distribusi kerja yang adil, menciptakan iklim kerja yang kondusif, serta memberikan motivasi kepada guru. Pengelolaan beban kerja yang efektif terbukti berdampak positif terhadap loyalitas, ketepatan waktu,</w:t>
      </w:r>
      <w:r>
        <w:rPr>
          <w:spacing w:val="-4"/>
        </w:rPr>
        <w:t> </w:t>
      </w:r>
      <w:r>
        <w:rPr/>
        <w:t>kreativitas,</w:t>
      </w:r>
      <w:r>
        <w:rPr>
          <w:spacing w:val="-4"/>
        </w:rPr>
        <w:t> </w:t>
      </w:r>
      <w:r>
        <w:rPr/>
        <w:t>dan</w:t>
      </w:r>
      <w:r>
        <w:rPr>
          <w:spacing w:val="-5"/>
        </w:rPr>
        <w:t> </w:t>
      </w:r>
      <w:r>
        <w:rPr/>
        <w:t>prestasi</w:t>
      </w:r>
      <w:r>
        <w:rPr>
          <w:spacing w:val="-5"/>
        </w:rPr>
        <w:t> </w:t>
      </w:r>
      <w:r>
        <w:rPr/>
        <w:t>kerja guru.</w:t>
      </w:r>
      <w:r>
        <w:rPr>
          <w:spacing w:val="-4"/>
        </w:rPr>
        <w:t> </w:t>
      </w:r>
      <w:r>
        <w:rPr/>
        <w:t>Kesimpulannya,</w:t>
      </w:r>
      <w:r>
        <w:rPr>
          <w:spacing w:val="-1"/>
        </w:rPr>
        <w:t> </w:t>
      </w:r>
      <w:r>
        <w:rPr/>
        <w:t>keterlibatan</w:t>
      </w:r>
      <w:r>
        <w:rPr>
          <w:spacing w:val="-2"/>
        </w:rPr>
        <w:t> </w:t>
      </w:r>
      <w:r>
        <w:rPr/>
        <w:t>kepala</w:t>
      </w:r>
      <w:r>
        <w:rPr>
          <w:spacing w:val="-4"/>
        </w:rPr>
        <w:t> </w:t>
      </w:r>
      <w:r>
        <w:rPr/>
        <w:t>sekolah</w:t>
      </w:r>
      <w:r>
        <w:rPr>
          <w:spacing w:val="-3"/>
        </w:rPr>
        <w:t> </w:t>
      </w:r>
      <w:r>
        <w:rPr/>
        <w:t>secara</w:t>
      </w:r>
      <w:r>
        <w:rPr>
          <w:spacing w:val="-4"/>
        </w:rPr>
        <w:t> </w:t>
      </w:r>
      <w:r>
        <w:rPr/>
        <w:t>aktif dalam pengelolaan beban kerja merupakan faktor penting untuk meningkatkan efektivitas kerja guru. Penelitian ini memberikan implikasi penting bagi manajemen pendidikan dalam upaya meningkatkan mutu pembelajaran melalui kepemimpinan yang responsif dan adil.</w:t>
      </w:r>
    </w:p>
    <w:p>
      <w:pPr>
        <w:pStyle w:val="BodyText"/>
        <w:spacing w:before="7"/>
      </w:pPr>
    </w:p>
    <w:p>
      <w:pPr>
        <w:spacing w:before="1"/>
        <w:ind w:left="568" w:right="0" w:firstLine="0"/>
        <w:jc w:val="both"/>
        <w:rPr>
          <w:b/>
          <w:sz w:val="20"/>
        </w:rPr>
      </w:pPr>
      <w:r>
        <w:rPr>
          <w:b/>
          <w:sz w:val="20"/>
        </w:rPr>
        <w:t>Kata</w:t>
      </w:r>
      <w:r>
        <w:rPr>
          <w:b/>
          <w:spacing w:val="-6"/>
          <w:sz w:val="20"/>
        </w:rPr>
        <w:t> </w:t>
      </w:r>
      <w:r>
        <w:rPr>
          <w:b/>
          <w:sz w:val="20"/>
        </w:rPr>
        <w:t>Kunci:</w:t>
      </w:r>
      <w:r>
        <w:rPr>
          <w:b/>
          <w:spacing w:val="-6"/>
          <w:sz w:val="20"/>
        </w:rPr>
        <w:t> </w:t>
      </w:r>
      <w:r>
        <w:rPr>
          <w:b/>
          <w:sz w:val="20"/>
        </w:rPr>
        <w:t>Efektivitas</w:t>
      </w:r>
      <w:r>
        <w:rPr>
          <w:b/>
          <w:spacing w:val="-7"/>
          <w:sz w:val="20"/>
        </w:rPr>
        <w:t> </w:t>
      </w:r>
      <w:r>
        <w:rPr>
          <w:b/>
          <w:sz w:val="20"/>
        </w:rPr>
        <w:t>kerja,</w:t>
      </w:r>
      <w:r>
        <w:rPr>
          <w:b/>
          <w:spacing w:val="-7"/>
          <w:sz w:val="20"/>
        </w:rPr>
        <w:t> </w:t>
      </w:r>
      <w:r>
        <w:rPr>
          <w:b/>
          <w:sz w:val="20"/>
        </w:rPr>
        <w:t>Kepala</w:t>
      </w:r>
      <w:r>
        <w:rPr>
          <w:b/>
          <w:spacing w:val="-5"/>
          <w:sz w:val="20"/>
        </w:rPr>
        <w:t> </w:t>
      </w:r>
      <w:r>
        <w:rPr>
          <w:b/>
          <w:sz w:val="20"/>
        </w:rPr>
        <w:t>sekolah,</w:t>
      </w:r>
      <w:r>
        <w:rPr>
          <w:b/>
          <w:spacing w:val="-7"/>
          <w:sz w:val="20"/>
        </w:rPr>
        <w:t> </w:t>
      </w:r>
      <w:r>
        <w:rPr>
          <w:b/>
          <w:sz w:val="20"/>
        </w:rPr>
        <w:t>Beban</w:t>
      </w:r>
      <w:r>
        <w:rPr>
          <w:b/>
          <w:spacing w:val="-7"/>
          <w:sz w:val="20"/>
        </w:rPr>
        <w:t> </w:t>
      </w:r>
      <w:r>
        <w:rPr>
          <w:b/>
          <w:spacing w:val="-2"/>
          <w:sz w:val="20"/>
        </w:rPr>
        <w:t>kerja.</w:t>
      </w:r>
    </w:p>
    <w:p>
      <w:pPr>
        <w:spacing w:after="0"/>
        <w:jc w:val="both"/>
        <w:rPr>
          <w:b/>
          <w:sz w:val="20"/>
        </w:rPr>
        <w:sectPr>
          <w:footerReference w:type="default" r:id="rId5"/>
          <w:type w:val="continuous"/>
          <w:pgSz w:w="11910" w:h="16840"/>
          <w:pgMar w:header="0" w:footer="458" w:top="1920" w:bottom="640" w:left="1700" w:right="1559"/>
          <w:pgNumType w:start="3"/>
        </w:sectPr>
      </w:pPr>
    </w:p>
    <w:p>
      <w:pPr>
        <w:pStyle w:val="BodyText"/>
        <w:spacing w:before="53"/>
        <w:rPr>
          <w:b/>
          <w:sz w:val="24"/>
        </w:rPr>
      </w:pPr>
      <w:r>
        <w:rPr>
          <w:b/>
          <w:sz w:val="24"/>
        </w:rPr>
        <w:drawing>
          <wp:anchor distT="0" distB="0" distL="0" distR="0" allowOverlap="1" layoutInCell="1" locked="0" behindDoc="1" simplePos="0" relativeHeight="487560704">
            <wp:simplePos x="0" y="0"/>
            <wp:positionH relativeFrom="page">
              <wp:posOffset>4256</wp:posOffset>
            </wp:positionH>
            <wp:positionV relativeFrom="page">
              <wp:posOffset>543</wp:posOffset>
            </wp:positionV>
            <wp:extent cx="1368494" cy="1069137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368494" cy="10691370"/>
                    </a:xfrm>
                    <a:prstGeom prst="rect">
                      <a:avLst/>
                    </a:prstGeom>
                  </pic:spPr>
                </pic:pic>
              </a:graphicData>
            </a:graphic>
          </wp:anchor>
        </w:drawing>
      </w:r>
    </w:p>
    <w:p>
      <w:pPr>
        <w:spacing w:before="0"/>
        <w:ind w:left="429" w:right="0" w:firstLine="0"/>
        <w:jc w:val="center"/>
        <w:rPr>
          <w:b/>
          <w:i/>
          <w:sz w:val="24"/>
        </w:rPr>
      </w:pPr>
      <w:bookmarkStart w:name="ABSTRACT" w:id="2"/>
      <w:bookmarkEnd w:id="2"/>
      <w:r>
        <w:rPr/>
      </w:r>
      <w:r>
        <w:rPr>
          <w:b/>
          <w:i/>
          <w:spacing w:val="-2"/>
          <w:sz w:val="24"/>
        </w:rPr>
        <w:t>ABSTRACT</w:t>
      </w:r>
    </w:p>
    <w:p>
      <w:pPr>
        <w:pStyle w:val="BodyText"/>
        <w:rPr>
          <w:b/>
          <w:i/>
          <w:sz w:val="24"/>
        </w:rPr>
      </w:pPr>
    </w:p>
    <w:p>
      <w:pPr>
        <w:pStyle w:val="BodyText"/>
        <w:spacing w:before="97"/>
        <w:rPr>
          <w:b/>
          <w:i/>
          <w:sz w:val="24"/>
        </w:rPr>
      </w:pPr>
    </w:p>
    <w:p>
      <w:pPr>
        <w:spacing w:before="0"/>
        <w:ind w:left="568" w:right="139" w:firstLine="0"/>
        <w:jc w:val="both"/>
        <w:rPr>
          <w:i/>
          <w:sz w:val="20"/>
        </w:rPr>
      </w:pPr>
      <w:r>
        <w:rPr>
          <w:i/>
          <w:sz w:val="20"/>
        </w:rPr>
        <w:t>Teacher work effectiveness is a key element in educational success, particularly at the Vocational</w:t>
      </w:r>
      <w:r>
        <w:rPr>
          <w:i/>
          <w:sz w:val="20"/>
        </w:rPr>
        <w:t> High School (SMK) level. However, a high and unbalanced workload can reduce teacher productivity and work enthusiasm. This study aims to determine the role of the principal in managing workload to improve teacher work effectiveness at SMK Jaya Tama Bangsa. This research used a qualitative approach with a case study method. Data collection techniques included observation, in-depth interviews, and documentation. The results indicate that teacher workloads at this school are relatively high, characterized by intensive teaching hours, dual responsibilities, and complex administrative demands. The principal plays a strategic role in designing a fair work distribution, creating a conducive work climate, and motivating teachers. Effective workload management has been shown to positively impact teacher loyalty, punctuality, creativity, and work performance. In conclusion, the principal's active involvement in workload management is a crucial factor in improving teacher work effectiveness. This research provides important implications for educational management in efforts to improve the quality of learning through responsive and equitable leadership.</w:t>
      </w:r>
    </w:p>
    <w:p>
      <w:pPr>
        <w:pStyle w:val="BodyText"/>
        <w:spacing w:before="7"/>
        <w:rPr>
          <w:i/>
        </w:rPr>
      </w:pPr>
    </w:p>
    <w:p>
      <w:pPr>
        <w:spacing w:before="0"/>
        <w:ind w:left="568" w:right="0" w:firstLine="0"/>
        <w:jc w:val="both"/>
        <w:rPr>
          <w:b/>
          <w:i/>
          <w:sz w:val="20"/>
        </w:rPr>
      </w:pPr>
      <w:r>
        <w:rPr>
          <w:b/>
          <w:i/>
          <w:sz w:val="20"/>
        </w:rPr>
        <w:t>Keywords:</w:t>
      </w:r>
      <w:r>
        <w:rPr>
          <w:b/>
          <w:i/>
          <w:spacing w:val="-8"/>
          <w:sz w:val="20"/>
        </w:rPr>
        <w:t> </w:t>
      </w:r>
      <w:r>
        <w:rPr>
          <w:b/>
          <w:i/>
          <w:sz w:val="20"/>
        </w:rPr>
        <w:t>Work</w:t>
      </w:r>
      <w:r>
        <w:rPr>
          <w:b/>
          <w:i/>
          <w:spacing w:val="-7"/>
          <w:sz w:val="20"/>
        </w:rPr>
        <w:t> </w:t>
      </w:r>
      <w:r>
        <w:rPr>
          <w:b/>
          <w:i/>
          <w:sz w:val="20"/>
        </w:rPr>
        <w:t>effectiveness,</w:t>
      </w:r>
      <w:r>
        <w:rPr>
          <w:b/>
          <w:i/>
          <w:spacing w:val="-8"/>
          <w:sz w:val="20"/>
        </w:rPr>
        <w:t> </w:t>
      </w:r>
      <w:r>
        <w:rPr>
          <w:b/>
          <w:i/>
          <w:sz w:val="20"/>
        </w:rPr>
        <w:t>Principal,</w:t>
      </w:r>
      <w:r>
        <w:rPr>
          <w:b/>
          <w:i/>
          <w:spacing w:val="-8"/>
          <w:sz w:val="20"/>
        </w:rPr>
        <w:t> </w:t>
      </w:r>
      <w:r>
        <w:rPr>
          <w:b/>
          <w:i/>
          <w:spacing w:val="-2"/>
          <w:sz w:val="20"/>
        </w:rPr>
        <w:t>Workload.</w:t>
      </w:r>
    </w:p>
    <w:sectPr>
      <w:pgSz w:w="11910" w:h="16840"/>
      <w:pgMar w:header="0" w:footer="458" w:top="1920" w:bottom="6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60192">
              <wp:simplePos x="0" y="0"/>
              <wp:positionH relativeFrom="page">
                <wp:posOffset>3859403</wp:posOffset>
              </wp:positionH>
              <wp:positionV relativeFrom="page">
                <wp:posOffset>10261937</wp:posOffset>
              </wp:positionV>
              <wp:extent cx="21717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17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iii</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890015pt;margin-top:808.026611pt;width:17.1pt;height:15.3pt;mso-position-horizontal-relative:page;mso-position-vertical-relative:page;z-index:-15756288" type="#_x0000_t202" id="docshape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 roman </w:instrText>
                    </w:r>
                    <w:r>
                      <w:rPr>
                        <w:spacing w:val="-5"/>
                        <w:sz w:val="24"/>
                      </w:rPr>
                      <w:fldChar w:fldCharType="separate"/>
                    </w:r>
                    <w:r>
                      <w:rPr>
                        <w:spacing w:val="-5"/>
                        <w:sz w:val="24"/>
                      </w:rPr>
                      <w:t>iii</w:t>
                    </w:r>
                    <w:r>
                      <w:rPr>
                        <w:spacing w:val="-5"/>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id" w:eastAsia="en-US" w:bidi="ar-SA"/>
    </w:rPr>
  </w:style>
  <w:style w:styleId="Title" w:type="paragraph">
    <w:name w:val="Title"/>
    <w:basedOn w:val="Normal"/>
    <w:uiPriority w:val="1"/>
    <w:qFormat/>
    <w:pPr>
      <w:ind w:left="429" w:right="1"/>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2025-09-16T13:16:49Z</dcterms:created>
  <dcterms:modified xsi:type="dcterms:W3CDTF">2025-09-16T13:16:49Z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LastSaved">
    <vt:filetime>2025-09-16T00:00:00Z</vt:filetime>
  </property>
  <property fmtid="{D5CDD505-2E9C-101B-9397-08002B2CF9AE}" pid="4" name="Producer">
    <vt:lpwstr>iLovePDF</vt:lpwstr>
  </property>
</Properties>
</file>